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095" w:rsidRPr="000C1095" w:rsidRDefault="000C1095" w:rsidP="00BE3601">
      <w:pPr>
        <w:widowControl/>
        <w:spacing w:before="100" w:beforeAutospacing="1" w:after="100" w:afterAutospacing="1" w:line="300" w:lineRule="atLeast"/>
        <w:rPr>
          <w:rFonts w:ascii="メイリオ" w:hAnsi="メイリオ" w:cs="Segoe UI"/>
          <w:kern w:val="0"/>
          <w:szCs w:val="21"/>
        </w:rPr>
      </w:pPr>
      <w:r w:rsidRPr="000C1095">
        <w:rPr>
          <w:rFonts w:ascii="メイリオ" w:hAnsi="メイリオ" w:cs="Segoe UI" w:hint="eastAsia"/>
          <w:kern w:val="0"/>
          <w:szCs w:val="21"/>
        </w:rPr>
        <w:t>佐久島レースレポート　ホーネット　片山大河</w:t>
      </w:r>
    </w:p>
    <w:p w:rsidR="00BE3601" w:rsidRPr="000C1095" w:rsidRDefault="00BE3601" w:rsidP="000C1095">
      <w:pPr>
        <w:widowControl/>
        <w:adjustRightInd w:val="0"/>
        <w:snapToGrid w:val="0"/>
        <w:spacing w:before="100" w:beforeAutospacing="1" w:after="100" w:afterAutospacing="1" w:line="200" w:lineRule="atLeast"/>
        <w:rPr>
          <w:rFonts w:ascii="メイリオ" w:hAnsi="メイリオ" w:cs="Segoe UI"/>
          <w:kern w:val="0"/>
          <w:szCs w:val="21"/>
        </w:rPr>
      </w:pPr>
      <w:r w:rsidRPr="000C1095">
        <w:rPr>
          <w:rFonts w:ascii="メイリオ" w:hAnsi="メイリオ" w:cs="Segoe UI"/>
          <w:kern w:val="0"/>
          <w:szCs w:val="21"/>
        </w:rPr>
        <w:t>今回の佐久島レースは、私にとって本チームで初めて参加するレースとなりました。大学時代には</w:t>
      </w:r>
      <w:r w:rsidRPr="000C1095">
        <w:rPr>
          <w:rFonts w:ascii="メイリオ" w:hAnsi="メイリオ" w:cs="Segoe UI" w:hint="eastAsia"/>
          <w:kern w:val="0"/>
          <w:szCs w:val="21"/>
        </w:rPr>
        <w:t>ディンギー(</w:t>
      </w:r>
      <w:r w:rsidRPr="000C1095">
        <w:rPr>
          <w:rFonts w:ascii="メイリオ" w:hAnsi="メイリオ" w:cs="Segoe UI"/>
          <w:kern w:val="0"/>
          <w:szCs w:val="21"/>
        </w:rPr>
        <w:t>スナイプ</w:t>
      </w:r>
      <w:r w:rsidRPr="000C1095">
        <w:rPr>
          <w:rFonts w:ascii="メイリオ" w:hAnsi="メイリオ" w:cs="Segoe UI" w:hint="eastAsia"/>
          <w:kern w:val="0"/>
          <w:szCs w:val="21"/>
        </w:rPr>
        <w:t>)</w:t>
      </w:r>
      <w:r w:rsidRPr="000C1095">
        <w:rPr>
          <w:rFonts w:ascii="メイリオ" w:hAnsi="メイリオ" w:cs="Segoe UI"/>
          <w:kern w:val="0"/>
          <w:szCs w:val="21"/>
        </w:rPr>
        <w:t>に乗っていたためセーリングの経験自体はありましたが、クルーザーでのレース経験はまだ少なく、スナイプとは多くの点で感覚が異なることを改めて実感し</w:t>
      </w:r>
      <w:r w:rsidR="00C7763D">
        <w:rPr>
          <w:rFonts w:ascii="メイリオ" w:hAnsi="メイリオ" w:cs="Segoe UI" w:hint="eastAsia"/>
          <w:kern w:val="0"/>
          <w:szCs w:val="21"/>
        </w:rPr>
        <w:t>ま</w:t>
      </w:r>
      <w:r w:rsidRPr="000C1095">
        <w:rPr>
          <w:rFonts w:ascii="メイリオ" w:hAnsi="メイリオ" w:cs="Segoe UI"/>
          <w:kern w:val="0"/>
          <w:szCs w:val="21"/>
        </w:rPr>
        <w:t>した。佐久島</w:t>
      </w:r>
      <w:r w:rsidR="00FD0E0B">
        <w:rPr>
          <w:rFonts w:ascii="メイリオ" w:hAnsi="メイリオ" w:cs="Segoe UI" w:hint="eastAsia"/>
          <w:kern w:val="0"/>
          <w:szCs w:val="21"/>
        </w:rPr>
        <w:t>東潮流ブイ</w:t>
      </w:r>
      <w:r w:rsidRPr="000C1095">
        <w:rPr>
          <w:rFonts w:ascii="メイリオ" w:hAnsi="メイリオ" w:cs="Segoe UI"/>
          <w:kern w:val="0"/>
          <w:szCs w:val="21"/>
        </w:rPr>
        <w:t xml:space="preserve">を回る長いコースの中で、クルーザーならではの難しさと面白さの両方を味わうことができ、とても充実したレースだったと思います。 </w:t>
      </w:r>
    </w:p>
    <w:p w:rsidR="00BE3601" w:rsidRPr="000C1095" w:rsidRDefault="00BE3601" w:rsidP="000C1095">
      <w:pPr>
        <w:widowControl/>
        <w:adjustRightInd w:val="0"/>
        <w:snapToGrid w:val="0"/>
        <w:spacing w:before="100" w:beforeAutospacing="1" w:after="100" w:afterAutospacing="1" w:line="200" w:lineRule="atLeast"/>
        <w:rPr>
          <w:rFonts w:ascii="メイリオ" w:hAnsi="メイリオ" w:cs="Segoe UI"/>
          <w:kern w:val="0"/>
          <w:szCs w:val="21"/>
        </w:rPr>
      </w:pPr>
      <w:r w:rsidRPr="000C1095">
        <w:rPr>
          <w:rFonts w:ascii="メイリオ" w:hAnsi="メイリオ" w:cs="Segoe UI"/>
          <w:kern w:val="0"/>
          <w:szCs w:val="21"/>
        </w:rPr>
        <w:t>レース中は主に</w:t>
      </w:r>
      <w:r w:rsidRPr="000C1095">
        <w:rPr>
          <w:rFonts w:ascii="メイリオ" w:hAnsi="メイリオ" w:cs="Segoe UI" w:hint="eastAsia"/>
          <w:kern w:val="0"/>
          <w:szCs w:val="21"/>
        </w:rPr>
        <w:t>ジブ・スピントリマーと</w:t>
      </w:r>
      <w:r w:rsidRPr="000C1095">
        <w:rPr>
          <w:rFonts w:ascii="メイリオ" w:hAnsi="メイリオ" w:cs="Segoe UI"/>
          <w:kern w:val="0"/>
          <w:szCs w:val="21"/>
        </w:rPr>
        <w:t>ヘルムスを担当しました。特に苦戦したのはスピントリムです。これまでスピンをトリムした経験がなく、風向や艇速に対してどの程度シートを出し引きすればよいのかの感覚がなかなかつかめませんでした。そのため、大きくずれ</w:t>
      </w:r>
      <w:r w:rsidRPr="000C1095">
        <w:rPr>
          <w:rFonts w:ascii="メイリオ" w:hAnsi="メイリオ" w:cs="Segoe UI" w:hint="eastAsia"/>
          <w:kern w:val="0"/>
          <w:szCs w:val="21"/>
        </w:rPr>
        <w:t>ていたタイミングが何度もありました。その都度教えていただきなんとなくはわかるようになりましたが、かなり難しさを感じました。</w:t>
      </w:r>
    </w:p>
    <w:p w:rsidR="00BE3601" w:rsidRPr="000C1095" w:rsidRDefault="00BE3601" w:rsidP="000C1095">
      <w:pPr>
        <w:widowControl/>
        <w:adjustRightInd w:val="0"/>
        <w:snapToGrid w:val="0"/>
        <w:spacing w:before="100" w:beforeAutospacing="1" w:after="100" w:afterAutospacing="1" w:line="200" w:lineRule="atLeast"/>
        <w:rPr>
          <w:rFonts w:ascii="メイリオ" w:hAnsi="メイリオ" w:cs="Segoe UI"/>
          <w:kern w:val="0"/>
          <w:szCs w:val="21"/>
        </w:rPr>
      </w:pPr>
      <w:r w:rsidRPr="000C1095">
        <w:rPr>
          <w:rFonts w:ascii="メイリオ" w:hAnsi="メイリオ" w:cs="Segoe UI"/>
          <w:kern w:val="0"/>
          <w:szCs w:val="21"/>
        </w:rPr>
        <w:t>ジブトリムについても、スナイプとの違いにかなり戸惑いました。スナイプではシートを直接手で操作するため、シート</w:t>
      </w:r>
      <w:r w:rsidRPr="000C1095">
        <w:rPr>
          <w:rFonts w:ascii="メイリオ" w:hAnsi="メイリオ" w:cs="Segoe UI" w:hint="eastAsia"/>
          <w:kern w:val="0"/>
          <w:szCs w:val="21"/>
        </w:rPr>
        <w:t>の</w:t>
      </w:r>
      <w:r w:rsidRPr="000C1095">
        <w:rPr>
          <w:rFonts w:ascii="メイリオ" w:hAnsi="メイリオ" w:cs="Segoe UI"/>
          <w:kern w:val="0"/>
          <w:szCs w:val="21"/>
        </w:rPr>
        <w:t>テンションやセールの状態を感覚的につかみやすいのですが、クルーザーではウィンチを使用するため</w:t>
      </w:r>
      <w:r w:rsidR="00C7763D">
        <w:rPr>
          <w:rFonts w:ascii="メイリオ" w:hAnsi="メイリオ" w:cs="Segoe UI" w:hint="eastAsia"/>
          <w:kern w:val="0"/>
          <w:szCs w:val="21"/>
        </w:rPr>
        <w:t>感覚がありません</w:t>
      </w:r>
      <w:r w:rsidRPr="000C1095">
        <w:rPr>
          <w:rFonts w:ascii="メイリオ" w:hAnsi="メイリオ" w:cs="Segoe UI"/>
          <w:kern w:val="0"/>
          <w:szCs w:val="21"/>
        </w:rPr>
        <w:t>。そのため細かな調整が難しく、</w:t>
      </w:r>
      <w:r w:rsidRPr="000C1095">
        <w:rPr>
          <w:rFonts w:ascii="メイリオ" w:hAnsi="メイリオ" w:cs="Segoe UI" w:hint="eastAsia"/>
          <w:kern w:val="0"/>
          <w:szCs w:val="21"/>
        </w:rPr>
        <w:t>引きすぎたり出しすぎたりして</w:t>
      </w:r>
      <w:r w:rsidRPr="000C1095">
        <w:rPr>
          <w:rFonts w:ascii="メイリオ" w:hAnsi="メイリオ" w:cs="Segoe UI"/>
          <w:kern w:val="0"/>
          <w:szCs w:val="21"/>
        </w:rPr>
        <w:t>しまうこともありました。</w:t>
      </w:r>
      <w:r w:rsidRPr="000C1095">
        <w:rPr>
          <w:rFonts w:ascii="メイリオ" w:hAnsi="メイリオ" w:cs="Segoe UI" w:hint="eastAsia"/>
          <w:kern w:val="0"/>
          <w:szCs w:val="21"/>
        </w:rPr>
        <w:t>理想のセールシェイプもスナイプとは少し違うように感じ、</w:t>
      </w:r>
      <w:r w:rsidR="000C1095" w:rsidRPr="000C1095">
        <w:rPr>
          <w:rFonts w:ascii="メイリオ" w:hAnsi="メイリオ" w:cs="Segoe UI" w:hint="eastAsia"/>
          <w:kern w:val="0"/>
          <w:szCs w:val="21"/>
        </w:rPr>
        <w:t>そこも難しかったです</w:t>
      </w:r>
      <w:r w:rsidRPr="000C1095">
        <w:rPr>
          <w:rFonts w:ascii="メイリオ" w:hAnsi="メイリオ" w:cs="Segoe UI" w:hint="eastAsia"/>
          <w:kern w:val="0"/>
          <w:szCs w:val="21"/>
        </w:rPr>
        <w:t>。</w:t>
      </w:r>
    </w:p>
    <w:p w:rsidR="00BE3601" w:rsidRPr="000C1095" w:rsidRDefault="00BE3601" w:rsidP="000C1095">
      <w:pPr>
        <w:widowControl/>
        <w:adjustRightInd w:val="0"/>
        <w:snapToGrid w:val="0"/>
        <w:spacing w:before="100" w:beforeAutospacing="1" w:after="100" w:afterAutospacing="1" w:line="200" w:lineRule="atLeast"/>
        <w:rPr>
          <w:rFonts w:ascii="メイリオ" w:hAnsi="メイリオ" w:cs="Segoe UI"/>
          <w:kern w:val="0"/>
          <w:szCs w:val="21"/>
        </w:rPr>
      </w:pPr>
      <w:r w:rsidRPr="000C1095">
        <w:rPr>
          <w:rFonts w:ascii="メイリオ" w:hAnsi="メイリオ" w:cs="Segoe UI"/>
          <w:kern w:val="0"/>
          <w:szCs w:val="21"/>
        </w:rPr>
        <w:t>ヘルムスについても多くの学びがありました。まず単純に艇の大きさや慣性が異なるため、どれくらい舵を切ったらどれくらいバウが振れるのかという感覚がスナイプとは全く違いました。スナイプでは修正舵に対する反応が比較的素直で、自分の感覚と艇の動きが一致しやすい</w:t>
      </w:r>
      <w:r w:rsidR="000C1095" w:rsidRPr="000C1095">
        <w:rPr>
          <w:rFonts w:ascii="メイリオ" w:hAnsi="メイリオ" w:cs="Segoe UI" w:hint="eastAsia"/>
          <w:kern w:val="0"/>
          <w:szCs w:val="21"/>
        </w:rPr>
        <w:t>感覚があった</w:t>
      </w:r>
      <w:r w:rsidRPr="000C1095">
        <w:rPr>
          <w:rFonts w:ascii="メイリオ" w:hAnsi="メイリオ" w:cs="Segoe UI"/>
          <w:kern w:val="0"/>
          <w:szCs w:val="21"/>
        </w:rPr>
        <w:t>のですが、クルーザーでは反応にタイムラグがあり、つい舵を切りすぎたり修正が遅れたりする場面がありました。</w:t>
      </w:r>
    </w:p>
    <w:p w:rsidR="00BE3601" w:rsidRPr="000C1095" w:rsidRDefault="00BE3601" w:rsidP="000C1095">
      <w:pPr>
        <w:widowControl/>
        <w:adjustRightInd w:val="0"/>
        <w:snapToGrid w:val="0"/>
        <w:spacing w:before="100" w:beforeAutospacing="1" w:after="100" w:afterAutospacing="1" w:line="200" w:lineRule="atLeast"/>
        <w:rPr>
          <w:rFonts w:ascii="メイリオ" w:hAnsi="メイリオ" w:cs="Segoe UI"/>
          <w:kern w:val="0"/>
          <w:szCs w:val="21"/>
        </w:rPr>
      </w:pPr>
      <w:r w:rsidRPr="000C1095">
        <w:rPr>
          <w:rFonts w:ascii="メイリオ" w:hAnsi="メイリオ" w:cs="Segoe UI"/>
          <w:kern w:val="0"/>
          <w:szCs w:val="21"/>
        </w:rPr>
        <w:t>また、ヘルム感に関しても大きな違いを感じました。スナイプではヘルムス自身が体を大きく使ってヒールトリムを行いながら、いいヘルム感になるよう艇をコントロールします。艇の傾きと</w:t>
      </w:r>
      <w:r w:rsidR="000C1095" w:rsidRPr="000C1095">
        <w:rPr>
          <w:rFonts w:ascii="メイリオ" w:hAnsi="メイリオ" w:cs="Segoe UI" w:hint="eastAsia"/>
          <w:kern w:val="0"/>
          <w:szCs w:val="21"/>
        </w:rPr>
        <w:t>ティラ</w:t>
      </w:r>
      <w:r w:rsidRPr="000C1095">
        <w:rPr>
          <w:rFonts w:ascii="メイリオ" w:hAnsi="メイリオ" w:cs="Segoe UI"/>
          <w:kern w:val="0"/>
          <w:szCs w:val="21"/>
        </w:rPr>
        <w:t>ー</w:t>
      </w:r>
      <w:r w:rsidR="000C1095" w:rsidRPr="000C1095">
        <w:rPr>
          <w:rFonts w:ascii="メイリオ" w:hAnsi="メイリオ" w:cs="Segoe UI" w:hint="eastAsia"/>
          <w:kern w:val="0"/>
          <w:szCs w:val="21"/>
        </w:rPr>
        <w:t>にかかる重さ</w:t>
      </w:r>
      <w:r w:rsidRPr="000C1095">
        <w:rPr>
          <w:rFonts w:ascii="メイリオ" w:hAnsi="メイリオ" w:cs="Segoe UI"/>
          <w:kern w:val="0"/>
          <w:szCs w:val="21"/>
        </w:rPr>
        <w:t>の変化を直接感じながら操船できるため、艇の状態を把握しやすい面があります。しかしクルーザーでは艇が大きいため、ヘルムス一人でヒールトリムを調整し切ることができず、</w:t>
      </w:r>
      <w:r w:rsidR="000C1095" w:rsidRPr="000C1095">
        <w:rPr>
          <w:rFonts w:ascii="メイリオ" w:hAnsi="メイリオ" w:cs="Segoe UI" w:hint="eastAsia"/>
          <w:kern w:val="0"/>
          <w:szCs w:val="21"/>
        </w:rPr>
        <w:t>メイントリマーや</w:t>
      </w:r>
      <w:r w:rsidRPr="000C1095">
        <w:rPr>
          <w:rFonts w:ascii="メイリオ" w:hAnsi="メイリオ" w:cs="Segoe UI"/>
          <w:kern w:val="0"/>
          <w:szCs w:val="21"/>
        </w:rPr>
        <w:t>クルーの動きに</w:t>
      </w:r>
      <w:r w:rsidR="000C1095" w:rsidRPr="000C1095">
        <w:rPr>
          <w:rFonts w:ascii="メイリオ" w:hAnsi="メイリオ" w:cs="Segoe UI" w:hint="eastAsia"/>
          <w:kern w:val="0"/>
          <w:szCs w:val="21"/>
        </w:rPr>
        <w:t>大きく</w:t>
      </w:r>
      <w:r w:rsidRPr="000C1095">
        <w:rPr>
          <w:rFonts w:ascii="メイリオ" w:hAnsi="メイリオ" w:cs="Segoe UI"/>
          <w:kern w:val="0"/>
          <w:szCs w:val="21"/>
        </w:rPr>
        <w:t>依存</w:t>
      </w:r>
      <w:r w:rsidR="000C1095" w:rsidRPr="000C1095">
        <w:rPr>
          <w:rFonts w:ascii="メイリオ" w:hAnsi="メイリオ" w:cs="Segoe UI" w:hint="eastAsia"/>
          <w:kern w:val="0"/>
          <w:szCs w:val="21"/>
        </w:rPr>
        <w:t>し</w:t>
      </w:r>
      <w:r w:rsidRPr="000C1095">
        <w:rPr>
          <w:rFonts w:ascii="メイリオ" w:hAnsi="メイリオ" w:cs="Segoe UI"/>
          <w:kern w:val="0"/>
          <w:szCs w:val="21"/>
        </w:rPr>
        <w:t>ます。スナイプでは自然にできていた感覚的な</w:t>
      </w:r>
      <w:r w:rsidR="00C7763D">
        <w:rPr>
          <w:rFonts w:ascii="メイリオ" w:hAnsi="メイリオ" w:cs="Segoe UI" w:hint="eastAsia"/>
          <w:kern w:val="0"/>
          <w:szCs w:val="21"/>
        </w:rPr>
        <w:t>動作</w:t>
      </w:r>
      <w:r w:rsidRPr="000C1095">
        <w:rPr>
          <w:rFonts w:ascii="メイリオ" w:hAnsi="メイリオ" w:cs="Segoe UI"/>
          <w:kern w:val="0"/>
          <w:szCs w:val="21"/>
        </w:rPr>
        <w:t>が、クルーザーでは</w:t>
      </w:r>
      <w:r w:rsidR="00C7763D">
        <w:rPr>
          <w:rFonts w:ascii="メイリオ" w:hAnsi="メイリオ" w:cs="Segoe UI" w:hint="eastAsia"/>
          <w:kern w:val="0"/>
          <w:szCs w:val="21"/>
        </w:rPr>
        <w:t>とても難しいということ</w:t>
      </w:r>
      <w:r w:rsidRPr="000C1095">
        <w:rPr>
          <w:rFonts w:ascii="メイリオ" w:hAnsi="メイリオ" w:cs="Segoe UI"/>
          <w:kern w:val="0"/>
          <w:szCs w:val="21"/>
        </w:rPr>
        <w:t>を学びました。</w:t>
      </w:r>
    </w:p>
    <w:p w:rsidR="00A418AF" w:rsidRPr="000C1095" w:rsidRDefault="00BE3601" w:rsidP="000C1095">
      <w:pPr>
        <w:widowControl/>
        <w:adjustRightInd w:val="0"/>
        <w:snapToGrid w:val="0"/>
        <w:spacing w:before="100" w:beforeAutospacing="1" w:after="100" w:afterAutospacing="1" w:line="200" w:lineRule="atLeast"/>
        <w:rPr>
          <w:rFonts w:ascii="メイリオ" w:hAnsi="メイリオ" w:cs="Segoe UI"/>
          <w:kern w:val="0"/>
          <w:szCs w:val="21"/>
        </w:rPr>
      </w:pPr>
      <w:r w:rsidRPr="000C1095">
        <w:rPr>
          <w:rFonts w:ascii="メイリオ" w:hAnsi="メイリオ" w:cs="Segoe UI"/>
          <w:kern w:val="0"/>
          <w:szCs w:val="21"/>
        </w:rPr>
        <w:t>反省点は多くありましたが、それ以上に学ぶことの多いレースでした。スピンやジブのトリム、ヘルム操作など、普段なかなか経験できないことを実践の中で学ぶことができましたし、何より</w:t>
      </w:r>
      <w:r w:rsidR="00C7763D">
        <w:rPr>
          <w:rFonts w:ascii="メイリオ" w:hAnsi="メイリオ" w:cs="Segoe UI" w:hint="eastAsia"/>
          <w:kern w:val="0"/>
          <w:szCs w:val="21"/>
        </w:rPr>
        <w:t>大人数で</w:t>
      </w:r>
      <w:r w:rsidRPr="000C1095">
        <w:rPr>
          <w:rFonts w:ascii="メイリオ" w:hAnsi="メイリオ" w:cs="Segoe UI"/>
          <w:kern w:val="0"/>
          <w:szCs w:val="21"/>
        </w:rPr>
        <w:t>チームとして協力しながらレースを戦うクルーザーの楽しさを強く感じました。まだまだ経験不足で周囲に助けてもらう場面ばかりでしたが、非常に</w:t>
      </w:r>
      <w:r w:rsidR="000C1095" w:rsidRPr="000C1095">
        <w:rPr>
          <w:rFonts w:ascii="メイリオ" w:hAnsi="メイリオ" w:cs="Segoe UI" w:hint="eastAsia"/>
          <w:kern w:val="0"/>
          <w:szCs w:val="21"/>
        </w:rPr>
        <w:t>満足感のある時間でした</w:t>
      </w:r>
      <w:r w:rsidRPr="000C1095">
        <w:rPr>
          <w:rFonts w:ascii="メイリオ" w:hAnsi="メイリオ" w:cs="Segoe UI"/>
          <w:kern w:val="0"/>
          <w:szCs w:val="21"/>
        </w:rPr>
        <w:t>。</w:t>
      </w:r>
      <w:r w:rsidR="000C1095" w:rsidRPr="000C1095">
        <w:rPr>
          <w:rFonts w:ascii="メイリオ" w:hAnsi="メイリオ" w:cs="Segoe UI" w:hint="eastAsia"/>
          <w:kern w:val="0"/>
          <w:szCs w:val="21"/>
        </w:rPr>
        <w:t>まだまだ未熟ですが、是非またレースに参加したいと思います。</w:t>
      </w:r>
    </w:p>
    <w:sectPr w:rsidR="00A418AF" w:rsidRPr="000C1095" w:rsidSect="000C1095">
      <w:pgSz w:w="11906" w:h="16838"/>
      <w:pgMar w:top="1247" w:right="1021" w:bottom="1247" w:left="102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7B51" w:rsidRDefault="007E7B51" w:rsidP="00E56A4F">
      <w:r>
        <w:separator/>
      </w:r>
    </w:p>
  </w:endnote>
  <w:endnote w:type="continuationSeparator" w:id="0">
    <w:p w:rsidR="007E7B51" w:rsidRDefault="007E7B51" w:rsidP="00E56A4F">
      <w:r>
        <w:continuationSeparator/>
      </w:r>
    </w:p>
  </w:endnote>
</w:endnotes>
</file>

<file path=word/fontTable.xml><?xml version="1.0" encoding="utf-8"?>
<w:fonts xmlns:r="http://schemas.openxmlformats.org/officeDocument/2006/relationships" xmlns:w="http://schemas.openxmlformats.org/wordprocessingml/2006/main">
  <w:font w:name="BIZ UDPゴシック">
    <w:panose1 w:val="020B0400000000000000"/>
    <w:charset w:val="80"/>
    <w:family w:val="modern"/>
    <w:pitch w:val="variable"/>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7B51" w:rsidRDefault="007E7B51" w:rsidP="00E56A4F">
      <w:r>
        <w:separator/>
      </w:r>
    </w:p>
  </w:footnote>
  <w:footnote w:type="continuationSeparator" w:id="0">
    <w:p w:rsidR="007E7B51" w:rsidRDefault="007E7B51" w:rsidP="00E56A4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E3601"/>
    <w:rsid w:val="000C1095"/>
    <w:rsid w:val="00634423"/>
    <w:rsid w:val="00720CF6"/>
    <w:rsid w:val="007821A4"/>
    <w:rsid w:val="007E7B51"/>
    <w:rsid w:val="0083093A"/>
    <w:rsid w:val="00A418AF"/>
    <w:rsid w:val="00A50EA7"/>
    <w:rsid w:val="00BE3601"/>
    <w:rsid w:val="00C7763D"/>
    <w:rsid w:val="00E56A4F"/>
    <w:rsid w:val="00F85390"/>
    <w:rsid w:val="00FD0E0B"/>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BIZ UDPゴシック" w:eastAsia="メイリオ" w:hAnsi="BIZ UDPゴシック" w:cstheme="minorBidi"/>
        <w:kern w:val="2"/>
        <w:sz w:val="21"/>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093A"/>
    <w:pPr>
      <w:widowControl w:val="0"/>
    </w:pPr>
  </w:style>
  <w:style w:type="paragraph" w:styleId="1">
    <w:name w:val="heading 1"/>
    <w:basedOn w:val="a"/>
    <w:next w:val="a"/>
    <w:link w:val="10"/>
    <w:uiPriority w:val="9"/>
    <w:qFormat/>
    <w:rsid w:val="00BE360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E360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E360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E360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E360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E360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E360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E360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E360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E360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E360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E360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E360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E360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E360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E360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E360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E360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E360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E360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E360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E360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E3601"/>
    <w:pPr>
      <w:spacing w:before="160" w:after="160"/>
      <w:jc w:val="center"/>
    </w:pPr>
    <w:rPr>
      <w:i/>
      <w:iCs/>
      <w:color w:val="404040" w:themeColor="text1" w:themeTint="BF"/>
    </w:rPr>
  </w:style>
  <w:style w:type="character" w:customStyle="1" w:styleId="a8">
    <w:name w:val="引用文 (文字)"/>
    <w:basedOn w:val="a0"/>
    <w:link w:val="a7"/>
    <w:uiPriority w:val="29"/>
    <w:rsid w:val="00BE3601"/>
    <w:rPr>
      <w:i/>
      <w:iCs/>
      <w:color w:val="404040" w:themeColor="text1" w:themeTint="BF"/>
    </w:rPr>
  </w:style>
  <w:style w:type="paragraph" w:styleId="a9">
    <w:name w:val="List Paragraph"/>
    <w:basedOn w:val="a"/>
    <w:uiPriority w:val="34"/>
    <w:qFormat/>
    <w:rsid w:val="00BE3601"/>
    <w:pPr>
      <w:ind w:left="720"/>
      <w:contextualSpacing/>
    </w:pPr>
  </w:style>
  <w:style w:type="character" w:styleId="21">
    <w:name w:val="Intense Emphasis"/>
    <w:basedOn w:val="a0"/>
    <w:uiPriority w:val="21"/>
    <w:qFormat/>
    <w:rsid w:val="00BE3601"/>
    <w:rPr>
      <w:i/>
      <w:iCs/>
      <w:color w:val="0F4761" w:themeColor="accent1" w:themeShade="BF"/>
    </w:rPr>
  </w:style>
  <w:style w:type="paragraph" w:styleId="22">
    <w:name w:val="Intense Quote"/>
    <w:basedOn w:val="a"/>
    <w:next w:val="a"/>
    <w:link w:val="23"/>
    <w:uiPriority w:val="30"/>
    <w:qFormat/>
    <w:rsid w:val="00BE36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E3601"/>
    <w:rPr>
      <w:i/>
      <w:iCs/>
      <w:color w:val="0F4761" w:themeColor="accent1" w:themeShade="BF"/>
    </w:rPr>
  </w:style>
  <w:style w:type="character" w:styleId="24">
    <w:name w:val="Intense Reference"/>
    <w:basedOn w:val="a0"/>
    <w:uiPriority w:val="32"/>
    <w:qFormat/>
    <w:rsid w:val="00BE3601"/>
    <w:rPr>
      <w:b/>
      <w:bCs/>
      <w:smallCaps/>
      <w:color w:val="0F4761" w:themeColor="accent1" w:themeShade="BF"/>
      <w:spacing w:val="5"/>
    </w:rPr>
  </w:style>
  <w:style w:type="character" w:styleId="aa">
    <w:name w:val="Hyperlink"/>
    <w:basedOn w:val="a0"/>
    <w:uiPriority w:val="99"/>
    <w:unhideWhenUsed/>
    <w:rsid w:val="00BE3601"/>
    <w:rPr>
      <w:color w:val="467886" w:themeColor="hyperlink"/>
      <w:u w:val="single"/>
    </w:rPr>
  </w:style>
  <w:style w:type="character" w:customStyle="1" w:styleId="UnresolvedMention">
    <w:name w:val="Unresolved Mention"/>
    <w:basedOn w:val="a0"/>
    <w:uiPriority w:val="99"/>
    <w:semiHidden/>
    <w:unhideWhenUsed/>
    <w:rsid w:val="00BE3601"/>
    <w:rPr>
      <w:color w:val="605E5C"/>
      <w:shd w:val="clear" w:color="auto" w:fill="E1DFDD"/>
    </w:rPr>
  </w:style>
  <w:style w:type="paragraph" w:styleId="ab">
    <w:name w:val="header"/>
    <w:basedOn w:val="a"/>
    <w:link w:val="ac"/>
    <w:uiPriority w:val="99"/>
    <w:semiHidden/>
    <w:unhideWhenUsed/>
    <w:rsid w:val="00E56A4F"/>
    <w:pPr>
      <w:tabs>
        <w:tab w:val="center" w:pos="4252"/>
        <w:tab w:val="right" w:pos="8504"/>
      </w:tabs>
      <w:snapToGrid w:val="0"/>
    </w:pPr>
  </w:style>
  <w:style w:type="character" w:customStyle="1" w:styleId="ac">
    <w:name w:val="ヘッダー (文字)"/>
    <w:basedOn w:val="a0"/>
    <w:link w:val="ab"/>
    <w:uiPriority w:val="99"/>
    <w:semiHidden/>
    <w:rsid w:val="00E56A4F"/>
  </w:style>
  <w:style w:type="paragraph" w:styleId="ad">
    <w:name w:val="footer"/>
    <w:basedOn w:val="a"/>
    <w:link w:val="ae"/>
    <w:uiPriority w:val="99"/>
    <w:semiHidden/>
    <w:unhideWhenUsed/>
    <w:rsid w:val="00E56A4F"/>
    <w:pPr>
      <w:tabs>
        <w:tab w:val="center" w:pos="4252"/>
        <w:tab w:val="right" w:pos="8504"/>
      </w:tabs>
      <w:snapToGrid w:val="0"/>
    </w:pPr>
  </w:style>
  <w:style w:type="character" w:customStyle="1" w:styleId="ae">
    <w:name w:val="フッター (文字)"/>
    <w:basedOn w:val="a0"/>
    <w:link w:val="ad"/>
    <w:uiPriority w:val="99"/>
    <w:semiHidden/>
    <w:rsid w:val="00E56A4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183</Words>
  <Characters>1045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SATO</Company>
  <LinksUpToDate>false</LinksUpToDate>
  <CharactersWithSpaces>1226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Taiga Katayama</dc:creator>
  <cp:lastModifiedBy>中村孝</cp:lastModifiedBy>
  <cp:revision>2</cp:revision>
  <dcterms:created xsi:type="dcterms:W3CDTF">2026-09-16T22:03:00Z</dcterms:created>
  <dcterms:modified xsi:type="dcterms:W3CDTF">2026-09-16T22:03:00Z</dcterms:modified>
</cp:coreProperties>
</file>